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E1E2D">
      <w:pPr>
        <w:spacing w:line="500" w:lineRule="exact"/>
        <w:ind w:firstLine="960" w:firstLineChars="200"/>
        <w:rPr>
          <w:rFonts w:ascii="宋体" w:hAnsi="宋体" w:cs="仿宋_GB2312"/>
          <w:color w:val="000000" w:themeColor="text1"/>
          <w:kern w:val="0"/>
          <w:sz w:val="48"/>
          <w:szCs w:val="48"/>
          <w:highlight w:val="white"/>
          <w14:textFill>
            <w14:solidFill>
              <w14:schemeClr w14:val="tx1"/>
            </w14:solidFill>
          </w14:textFill>
        </w:rPr>
      </w:pPr>
      <w:bookmarkStart w:id="0" w:name="_Toc24256"/>
      <w:bookmarkStart w:id="1" w:name="OLE_LINK2"/>
      <w:bookmarkStart w:id="2" w:name="OLE_LINK1"/>
    </w:p>
    <w:bookmarkEnd w:id="0"/>
    <w:p w14:paraId="2EB6B87A">
      <w:pPr>
        <w:spacing w:line="500" w:lineRule="exact"/>
        <w:jc w:val="center"/>
        <w:rPr>
          <w:rFonts w:ascii="宋体" w:hAnsi="宋体" w:cs="仿宋_GB2312"/>
          <w:b/>
          <w:bCs/>
          <w:color w:val="000000" w:themeColor="text1"/>
          <w:kern w:val="0"/>
          <w:sz w:val="32"/>
          <w:szCs w:val="32"/>
          <w:highlight w:val="white"/>
          <w14:textFill>
            <w14:solidFill>
              <w14:schemeClr w14:val="tx1"/>
            </w14:solidFill>
          </w14:textFill>
        </w:rPr>
      </w:pPr>
      <w:r>
        <w:rPr>
          <w:rFonts w:hint="eastAsia" w:ascii="宋体" w:hAnsi="宋体" w:cs="仿宋_GB2312"/>
          <w:b/>
          <w:bCs/>
          <w:color w:val="000000" w:themeColor="text1"/>
          <w:kern w:val="0"/>
          <w:sz w:val="32"/>
          <w:szCs w:val="32"/>
          <w:highlight w:val="white"/>
          <w:lang w:eastAsia="zh-CN"/>
          <w14:textFill>
            <w14:solidFill>
              <w14:schemeClr w14:val="tx1"/>
            </w14:solidFill>
          </w14:textFill>
        </w:rPr>
        <w:t>宿豫区来龙中心医院物业服务采购项目</w:t>
      </w:r>
      <w:r>
        <w:rPr>
          <w:rFonts w:hint="eastAsia" w:ascii="宋体" w:hAnsi="宋体" w:cs="仿宋_GB2312"/>
          <w:b/>
          <w:bCs/>
          <w:color w:val="000000" w:themeColor="text1"/>
          <w:kern w:val="0"/>
          <w:sz w:val="32"/>
          <w:szCs w:val="32"/>
          <w:highlight w:val="white"/>
          <w:lang w:val="en-US" w:eastAsia="zh-CN"/>
          <w14:textFill>
            <w14:solidFill>
              <w14:schemeClr w14:val="tx1"/>
            </w14:solidFill>
          </w14:textFill>
        </w:rPr>
        <w:t>征求意见</w:t>
      </w:r>
      <w:r>
        <w:rPr>
          <w:rFonts w:hint="eastAsia" w:ascii="宋体" w:hAnsi="宋体" w:cs="仿宋_GB2312"/>
          <w:b/>
          <w:bCs/>
          <w:color w:val="000000" w:themeColor="text1"/>
          <w:kern w:val="0"/>
          <w:sz w:val="32"/>
          <w:szCs w:val="32"/>
          <w:highlight w:val="white"/>
          <w14:textFill>
            <w14:solidFill>
              <w14:schemeClr w14:val="tx1"/>
            </w14:solidFill>
          </w14:textFill>
        </w:rPr>
        <w:t>公告</w:t>
      </w:r>
    </w:p>
    <w:p w14:paraId="74D271B7">
      <w:pPr>
        <w:spacing w:line="500" w:lineRule="exact"/>
        <w:ind w:firstLine="562" w:firstLineChars="200"/>
        <w:rPr>
          <w:rFonts w:ascii="宋体" w:hAnsi="宋体"/>
          <w:b/>
          <w:color w:val="000000" w:themeColor="text1"/>
          <w:sz w:val="28"/>
          <w:szCs w:val="28"/>
          <w:highlight w:val="white"/>
          <w14:textFill>
            <w14:solidFill>
              <w14:schemeClr w14:val="tx1"/>
            </w14:solidFill>
          </w14:textFill>
        </w:rPr>
      </w:pPr>
      <w:bookmarkStart w:id="7" w:name="_GoBack"/>
      <w:bookmarkEnd w:id="7"/>
    </w:p>
    <w:p w14:paraId="60AEAC41">
      <w:pPr>
        <w:spacing w:line="500" w:lineRule="exact"/>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cs="宋体"/>
          <w:color w:val="000000" w:themeColor="text1"/>
          <w:sz w:val="28"/>
          <w:szCs w:val="24"/>
          <w:highlight w:val="white"/>
          <w:u w:val="single"/>
          <w:lang w:eastAsia="zh-CN"/>
          <w14:textFill>
            <w14:solidFill>
              <w14:schemeClr w14:val="tx1"/>
            </w14:solidFill>
          </w14:textFill>
        </w:rPr>
        <w:t>宿迁市宿豫区卫生健康局</w:t>
      </w:r>
      <w:r>
        <w:rPr>
          <w:rFonts w:hint="eastAsia" w:ascii="宋体" w:hAnsi="宋体" w:eastAsia="宋体" w:cs="宋体"/>
          <w:color w:val="000000" w:themeColor="text1"/>
          <w:sz w:val="28"/>
          <w:szCs w:val="24"/>
          <w:highlight w:val="white"/>
          <w14:textFill>
            <w14:solidFill>
              <w14:schemeClr w14:val="tx1"/>
            </w14:solidFill>
          </w14:textFill>
        </w:rPr>
        <w:t>就</w:t>
      </w:r>
      <w:r>
        <w:rPr>
          <w:rFonts w:hint="eastAsia" w:ascii="宋体" w:hAnsi="宋体" w:cs="宋体"/>
          <w:color w:val="000000" w:themeColor="text1"/>
          <w:sz w:val="28"/>
          <w:szCs w:val="24"/>
          <w:highlight w:val="white"/>
          <w:u w:val="single"/>
          <w:lang w:eastAsia="zh-CN"/>
          <w14:textFill>
            <w14:solidFill>
              <w14:schemeClr w14:val="tx1"/>
            </w14:solidFill>
          </w14:textFill>
        </w:rPr>
        <w:t>宿豫区来龙中心医院物业服务采购项目</w:t>
      </w:r>
      <w:r>
        <w:rPr>
          <w:rFonts w:hint="eastAsia" w:ascii="宋体" w:hAnsi="宋体" w:eastAsia="宋体" w:cs="宋体"/>
          <w:color w:val="000000" w:themeColor="text1"/>
          <w:sz w:val="28"/>
          <w:szCs w:val="24"/>
          <w:highlight w:val="white"/>
          <w14:textFill>
            <w14:solidFill>
              <w14:schemeClr w14:val="tx1"/>
            </w14:solidFill>
          </w14:textFill>
        </w:rPr>
        <w:t>进行</w:t>
      </w:r>
      <w:r>
        <w:rPr>
          <w:rFonts w:hint="eastAsia" w:ascii="宋体" w:hAnsi="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，邀请合格的供应商参与</w:t>
      </w:r>
      <w:r>
        <w:rPr>
          <w:rFonts w:hint="eastAsia" w:ascii="宋体" w:hAnsi="宋体" w:eastAsia="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。有关事项如下：</w:t>
      </w:r>
    </w:p>
    <w:p w14:paraId="0669D422">
      <w:pPr>
        <w:spacing w:line="500" w:lineRule="exact"/>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一、项目基本情况</w:t>
      </w:r>
    </w:p>
    <w:p w14:paraId="17C351AB">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（一）项目名称：</w:t>
      </w:r>
      <w:r>
        <w:rPr>
          <w:rFonts w:hint="eastAsia" w:ascii="宋体" w:hAnsi="宋体" w:cs="宋体"/>
          <w:color w:val="000000" w:themeColor="text1"/>
          <w:kern w:val="0"/>
          <w:sz w:val="28"/>
          <w:szCs w:val="24"/>
          <w:highlight w:val="white"/>
          <w:lang w:eastAsia="zh-CN"/>
          <w14:textFill>
            <w14:solidFill>
              <w14:schemeClr w14:val="tx1"/>
            </w14:solidFill>
          </w14:textFill>
        </w:rPr>
        <w:t>宿豫区来龙中心医院物业服务采购项目</w:t>
      </w:r>
    </w:p>
    <w:p w14:paraId="5AED45C1">
      <w:pPr>
        <w:spacing w:line="500" w:lineRule="exact"/>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（二）采购需求：</w:t>
      </w:r>
    </w:p>
    <w:tbl>
      <w:tblPr>
        <w:tblStyle w:val="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38"/>
        <w:gridCol w:w="4385"/>
        <w:gridCol w:w="2083"/>
      </w:tblGrid>
      <w:tr w14:paraId="3AC7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B8669E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bookmarkStart w:id="3" w:name="_Hlk109058146"/>
            <w:r>
              <w:rPr>
                <w:rFonts w:hint="eastAsia" w:ascii="宋体" w:hAnsi="宋体" w:eastAsia="宋体" w:cs="宋体"/>
                <w:color w:val="000000" w:themeColor="text1"/>
                <w:kern w:val="0"/>
                <w:sz w:val="28"/>
                <w:szCs w:val="24"/>
                <w14:textFill>
                  <w14:solidFill>
                    <w14:schemeClr w14:val="tx1"/>
                  </w14:solidFill>
                </w14:textFill>
              </w:rPr>
              <w:t>序号</w:t>
            </w:r>
          </w:p>
        </w:tc>
        <w:tc>
          <w:tcPr>
            <w:tcW w:w="1838" w:type="dxa"/>
            <w:vAlign w:val="center"/>
          </w:tcPr>
          <w:p w14:paraId="2307CDA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4385" w:type="dxa"/>
            <w:vAlign w:val="center"/>
          </w:tcPr>
          <w:p w14:paraId="7869102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主要用途及功能</w:t>
            </w:r>
          </w:p>
        </w:tc>
        <w:tc>
          <w:tcPr>
            <w:tcW w:w="2083" w:type="dxa"/>
            <w:vAlign w:val="center"/>
          </w:tcPr>
          <w:p w14:paraId="3C6D6DAE">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估算价（万元）</w:t>
            </w:r>
          </w:p>
        </w:tc>
      </w:tr>
      <w:tr w14:paraId="7E35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CD47675">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1</w:t>
            </w:r>
          </w:p>
        </w:tc>
        <w:tc>
          <w:tcPr>
            <w:tcW w:w="1838" w:type="dxa"/>
            <w:vAlign w:val="center"/>
          </w:tcPr>
          <w:p w14:paraId="7D668EDF">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宿豫区来龙中心医院物业服务采购项目</w:t>
            </w:r>
          </w:p>
        </w:tc>
        <w:tc>
          <w:tcPr>
            <w:tcW w:w="4385" w:type="dxa"/>
            <w:vAlign w:val="center"/>
          </w:tcPr>
          <w:p w14:paraId="44F637F3">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default" w:ascii="宋体" w:hAnsi="宋体" w:eastAsia="宋体" w:cs="宋体"/>
                <w:color w:val="000000" w:themeColor="text1"/>
                <w:kern w:val="0"/>
                <w:sz w:val="28"/>
                <w:szCs w:val="24"/>
                <w:highlight w:val="white"/>
                <w:lang w:val="en-US" w:eastAsia="zh-CN"/>
                <w14:textFill>
                  <w14:solidFill>
                    <w14:schemeClr w14:val="tx1"/>
                  </w14:solidFill>
                </w14:textFill>
              </w:rPr>
              <w:t>宿豫区来龙中心医院物业服务采购项目（详细内容见采购需求）</w:t>
            </w:r>
            <w:r>
              <w:rPr>
                <w:rFonts w:hint="eastAsia" w:ascii="宋体" w:hAnsi="宋体" w:cs="宋体"/>
                <w:color w:val="000000" w:themeColor="text1"/>
                <w:kern w:val="0"/>
                <w:sz w:val="28"/>
                <w:szCs w:val="24"/>
                <w:highlight w:val="white"/>
                <w:lang w:val="en-US" w:eastAsia="zh-CN"/>
                <w14:textFill>
                  <w14:solidFill>
                    <w14:schemeClr w14:val="tx1"/>
                  </w14:solidFill>
                </w14:textFill>
              </w:rPr>
              <w:t>。</w:t>
            </w:r>
          </w:p>
        </w:tc>
        <w:tc>
          <w:tcPr>
            <w:tcW w:w="2083" w:type="dxa"/>
            <w:vAlign w:val="center"/>
          </w:tcPr>
          <w:p w14:paraId="57AAAF55">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val="en-US" w:eastAsia="zh-CN"/>
                <w14:textFill>
                  <w14:solidFill>
                    <w14:schemeClr w14:val="tx1"/>
                  </w14:solidFill>
                </w14:textFill>
              </w:rPr>
              <w:t>38</w:t>
            </w:r>
          </w:p>
        </w:tc>
      </w:tr>
      <w:bookmarkEnd w:id="3"/>
    </w:tbl>
    <w:p w14:paraId="70A1564C">
      <w:pPr>
        <w:numPr>
          <w:ilvl w:val="0"/>
          <w:numId w:val="0"/>
        </w:numPr>
        <w:spacing w:line="360" w:lineRule="auto"/>
        <w:ind w:firstLine="281" w:firstLineChars="1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lang w:eastAsia="zh-CN"/>
          <w14:textFill>
            <w14:solidFill>
              <w14:schemeClr w14:val="tx1"/>
            </w14:solidFill>
          </w14:textFill>
        </w:rPr>
        <w:t>二、</w:t>
      </w:r>
      <w:r>
        <w:rPr>
          <w:rFonts w:hint="eastAsia" w:ascii="宋体" w:hAnsi="宋体" w:eastAsia="宋体" w:cs="宋体"/>
          <w:b/>
          <w:color w:val="000000" w:themeColor="text1"/>
          <w:sz w:val="28"/>
          <w:szCs w:val="24"/>
          <w:highlight w:val="white"/>
          <w14:textFill>
            <w14:solidFill>
              <w14:schemeClr w14:val="tx1"/>
            </w14:solidFill>
          </w14:textFill>
        </w:rPr>
        <w:t>供应商资格要求</w:t>
      </w:r>
      <w:bookmarkStart w:id="4" w:name="EBd56533e2936846b6ad38869e4b724da4"/>
    </w:p>
    <w:bookmarkEnd w:id="4"/>
    <w:p w14:paraId="59218663">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（一）通用资格要求</w:t>
      </w:r>
    </w:p>
    <w:p w14:paraId="57CD5758">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1.具备《中华人民共和国政府采购法》第二十二条第一款规定的6项条件（按要求提供磋商</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响应</w:t>
      </w:r>
      <w:r>
        <w:rPr>
          <w:rFonts w:hint="eastAsia" w:ascii="宋体" w:hAnsi="宋体" w:eastAsia="宋体" w:cs="宋体"/>
          <w:bCs/>
          <w:color w:val="000000" w:themeColor="text1"/>
          <w:sz w:val="28"/>
          <w:szCs w:val="24"/>
          <w:highlight w:val="white"/>
          <w:lang w:eastAsia="zh-CN"/>
          <w14:textFill>
            <w14:solidFill>
              <w14:schemeClr w14:val="tx1"/>
            </w14:solidFill>
          </w14:textFill>
        </w:rPr>
        <w:t>函）。</w:t>
      </w:r>
    </w:p>
    <w:p w14:paraId="42A1C932">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3B971106">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3.落实政府采购政策需满足的资格要求：本项目属于专门面向中小企业采购的项目，供应商应为中小微企业、监狱企业、残疾人福利性单位（须提供《提供中小企业声明函或残疾人福利性单位声明函或监狱企业证明文件》）。非中小型企业参与本项目投标，将作无效标处理。</w:t>
      </w:r>
    </w:p>
    <w:p w14:paraId="7A833E44">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（二）本项目的特定资格要求：无。</w:t>
      </w:r>
    </w:p>
    <w:p w14:paraId="2CB55DD3">
      <w:pPr>
        <w:spacing w:line="360" w:lineRule="auto"/>
        <w:ind w:firstLine="562" w:firstLineChars="200"/>
        <w:rPr>
          <w:rFonts w:hint="eastAsia"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三、公告时间</w:t>
      </w:r>
    </w:p>
    <w:p w14:paraId="4F7B6466">
      <w:pPr>
        <w:spacing w:line="360" w:lineRule="auto"/>
        <w:ind w:firstLine="280" w:firstLineChars="100"/>
        <w:rPr>
          <w:rFonts w:hint="eastAsia" w:ascii="宋体" w:hAnsi="宋体" w:eastAsia="宋体" w:cs="宋体"/>
          <w:bCs/>
          <w:color w:val="000000" w:themeColor="text1"/>
          <w:sz w:val="28"/>
          <w:szCs w:val="24"/>
          <w:highlight w:val="white"/>
          <w:lang w:eastAsia="zh-CN"/>
          <w14:textFill>
            <w14:solidFill>
              <w14:schemeClr w14:val="tx1"/>
            </w14:solidFill>
          </w14:textFill>
        </w:rPr>
      </w:pPr>
      <w:bookmarkStart w:id="5" w:name="EBd6e08bd78d674b669f89e3eb71dbbd3d"/>
      <w:r>
        <w:rPr>
          <w:rFonts w:hint="eastAsia" w:ascii="宋体" w:hAnsi="宋体" w:eastAsia="宋体" w:cs="宋体"/>
          <w:bCs/>
          <w:color w:val="000000" w:themeColor="text1"/>
          <w:sz w:val="28"/>
          <w:szCs w:val="24"/>
          <w:highlight w:val="white"/>
          <w:lang w:eastAsia="zh-CN"/>
          <w14:textFill>
            <w14:solidFill>
              <w14:schemeClr w14:val="tx1"/>
            </w14:solidFill>
          </w14:textFill>
        </w:rPr>
        <w:t>202</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5</w:t>
      </w:r>
      <w:r>
        <w:rPr>
          <w:rFonts w:hint="eastAsia" w:ascii="宋体" w:hAnsi="宋体" w:eastAsia="宋体" w:cs="宋体"/>
          <w:bCs/>
          <w:color w:val="000000" w:themeColor="text1"/>
          <w:sz w:val="28"/>
          <w:szCs w:val="24"/>
          <w:highlight w:val="white"/>
          <w:lang w:eastAsia="zh-CN"/>
          <w14:textFill>
            <w14:solidFill>
              <w14:schemeClr w14:val="tx1"/>
            </w14:solidFill>
          </w14:textFill>
        </w:rPr>
        <w:t>年</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07</w:t>
      </w:r>
      <w:r>
        <w:rPr>
          <w:rFonts w:hint="eastAsia" w:ascii="宋体" w:hAnsi="宋体" w:eastAsia="宋体" w:cs="宋体"/>
          <w:bCs/>
          <w:color w:val="000000" w:themeColor="text1"/>
          <w:sz w:val="28"/>
          <w:szCs w:val="24"/>
          <w:highlight w:val="white"/>
          <w:lang w:eastAsia="zh-CN"/>
          <w14:textFill>
            <w14:solidFill>
              <w14:schemeClr w14:val="tx1"/>
            </w14:solidFill>
          </w14:textFill>
        </w:rPr>
        <w:t>月</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25</w:t>
      </w:r>
      <w:r>
        <w:rPr>
          <w:rFonts w:hint="eastAsia" w:ascii="宋体" w:hAnsi="宋体" w:eastAsia="宋体" w:cs="宋体"/>
          <w:bCs/>
          <w:color w:val="000000" w:themeColor="text1"/>
          <w:sz w:val="28"/>
          <w:szCs w:val="24"/>
          <w:highlight w:val="white"/>
          <w:lang w:eastAsia="zh-CN"/>
          <w14:textFill>
            <w14:solidFill>
              <w14:schemeClr w14:val="tx1"/>
            </w14:solidFill>
          </w14:textFill>
        </w:rPr>
        <w:t>日09：</w:t>
      </w:r>
      <w:bookmarkEnd w:id="5"/>
      <w:r>
        <w:rPr>
          <w:rFonts w:hint="eastAsia" w:ascii="宋体" w:hAnsi="宋体" w:eastAsia="宋体" w:cs="宋体"/>
          <w:bCs/>
          <w:color w:val="000000" w:themeColor="text1"/>
          <w:sz w:val="28"/>
          <w:szCs w:val="24"/>
          <w:highlight w:val="white"/>
          <w:lang w:eastAsia="zh-CN"/>
          <w14:textFill>
            <w14:solidFill>
              <w14:schemeClr w14:val="tx1"/>
            </w14:solidFill>
          </w14:textFill>
        </w:rPr>
        <w:t>00至</w:t>
      </w:r>
      <w:bookmarkStart w:id="6" w:name="EB4a82fe30d91a48338ebb02b9012d939c"/>
      <w:r>
        <w:rPr>
          <w:rFonts w:hint="eastAsia" w:ascii="宋体" w:hAnsi="宋体" w:eastAsia="宋体" w:cs="宋体"/>
          <w:bCs/>
          <w:color w:val="000000" w:themeColor="text1"/>
          <w:sz w:val="28"/>
          <w:szCs w:val="24"/>
          <w:highlight w:val="white"/>
          <w:lang w:eastAsia="zh-CN"/>
          <w14:textFill>
            <w14:solidFill>
              <w14:schemeClr w14:val="tx1"/>
            </w14:solidFill>
          </w14:textFill>
        </w:rPr>
        <w:t>20</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25</w:t>
      </w:r>
      <w:r>
        <w:rPr>
          <w:rFonts w:hint="eastAsia" w:ascii="宋体" w:hAnsi="宋体" w:eastAsia="宋体" w:cs="宋体"/>
          <w:bCs/>
          <w:color w:val="000000" w:themeColor="text1"/>
          <w:sz w:val="28"/>
          <w:szCs w:val="24"/>
          <w:highlight w:val="white"/>
          <w:lang w:eastAsia="zh-CN"/>
          <w14:textFill>
            <w14:solidFill>
              <w14:schemeClr w14:val="tx1"/>
            </w14:solidFill>
          </w14:textFill>
        </w:rPr>
        <w:t>年</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07</w:t>
      </w:r>
      <w:r>
        <w:rPr>
          <w:rFonts w:hint="eastAsia" w:ascii="宋体" w:hAnsi="宋体" w:eastAsia="宋体" w:cs="宋体"/>
          <w:bCs/>
          <w:color w:val="000000" w:themeColor="text1"/>
          <w:sz w:val="28"/>
          <w:szCs w:val="24"/>
          <w:highlight w:val="white"/>
          <w:lang w:eastAsia="zh-CN"/>
          <w14:textFill>
            <w14:solidFill>
              <w14:schemeClr w14:val="tx1"/>
            </w14:solidFill>
          </w14:textFill>
        </w:rPr>
        <w:t>月</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2</w:t>
      </w:r>
      <w:r>
        <w:rPr>
          <w:rFonts w:hint="eastAsia" w:ascii="宋体" w:hAnsi="宋体" w:cs="宋体"/>
          <w:bCs/>
          <w:color w:val="000000" w:themeColor="text1"/>
          <w:sz w:val="28"/>
          <w:szCs w:val="24"/>
          <w:highlight w:val="white"/>
          <w:lang w:val="en-US" w:eastAsia="zh-CN"/>
          <w14:textFill>
            <w14:solidFill>
              <w14:schemeClr w14:val="tx1"/>
            </w14:solidFill>
          </w14:textFill>
        </w:rPr>
        <w:t>8</w:t>
      </w:r>
      <w:r>
        <w:rPr>
          <w:rFonts w:hint="eastAsia" w:ascii="宋体" w:hAnsi="宋体" w:eastAsia="宋体" w:cs="宋体"/>
          <w:bCs/>
          <w:color w:val="000000" w:themeColor="text1"/>
          <w:sz w:val="28"/>
          <w:szCs w:val="24"/>
          <w:highlight w:val="white"/>
          <w:lang w:eastAsia="zh-CN"/>
          <w14:textFill>
            <w14:solidFill>
              <w14:schemeClr w14:val="tx1"/>
            </w14:solidFill>
          </w14:textFill>
        </w:rPr>
        <w:t>日1</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8</w:t>
      </w:r>
      <w:r>
        <w:rPr>
          <w:rFonts w:hint="eastAsia" w:ascii="宋体" w:hAnsi="宋体" w:eastAsia="宋体" w:cs="宋体"/>
          <w:bCs/>
          <w:color w:val="000000" w:themeColor="text1"/>
          <w:sz w:val="28"/>
          <w:szCs w:val="24"/>
          <w:highlight w:val="white"/>
          <w:lang w:eastAsia="zh-CN"/>
          <w14:textFill>
            <w14:solidFill>
              <w14:schemeClr w14:val="tx1"/>
            </w14:solidFill>
          </w14:textFill>
        </w:rPr>
        <w:t>:</w:t>
      </w:r>
      <w:bookmarkEnd w:id="6"/>
      <w:r>
        <w:rPr>
          <w:rFonts w:hint="eastAsia" w:ascii="宋体" w:hAnsi="宋体" w:eastAsia="宋体" w:cs="宋体"/>
          <w:bCs/>
          <w:color w:val="000000" w:themeColor="text1"/>
          <w:sz w:val="28"/>
          <w:szCs w:val="24"/>
          <w:highlight w:val="white"/>
          <w:lang w:val="en-US" w:eastAsia="zh-CN"/>
          <w14:textFill>
            <w14:solidFill>
              <w14:schemeClr w14:val="tx1"/>
            </w14:solidFill>
          </w14:textFill>
        </w:rPr>
        <w:t>0</w:t>
      </w:r>
      <w:r>
        <w:rPr>
          <w:rFonts w:hint="eastAsia" w:ascii="宋体" w:hAnsi="宋体" w:eastAsia="宋体" w:cs="宋体"/>
          <w:bCs/>
          <w:color w:val="000000" w:themeColor="text1"/>
          <w:sz w:val="28"/>
          <w:szCs w:val="24"/>
          <w:highlight w:val="white"/>
          <w:lang w:eastAsia="zh-CN"/>
          <w14:textFill>
            <w14:solidFill>
              <w14:schemeClr w14:val="tx1"/>
            </w14:solidFill>
          </w14:textFill>
        </w:rPr>
        <w:t>0。</w:t>
      </w:r>
    </w:p>
    <w:p w14:paraId="694274F4">
      <w:pPr>
        <w:spacing w:line="360" w:lineRule="auto"/>
        <w:ind w:firstLine="280" w:firstLineChars="100"/>
        <w:rPr>
          <w:rFonts w:hint="eastAsia" w:ascii="宋体" w:hAnsi="宋体" w:eastAsia="宋体" w:cs="宋体"/>
          <w:bCs/>
          <w:color w:val="000000" w:themeColor="text1"/>
          <w:sz w:val="28"/>
          <w:szCs w:val="24"/>
          <w14:textFill>
            <w14:solidFill>
              <w14:schemeClr w14:val="tx1"/>
            </w14:solidFill>
          </w14:textFill>
        </w:rPr>
      </w:pPr>
      <w:r>
        <w:rPr>
          <w:rFonts w:hint="eastAsia" w:ascii="宋体" w:hAnsi="宋体" w:eastAsia="宋体" w:cs="宋体"/>
          <w:bCs/>
          <w:color w:val="000000" w:themeColor="text1"/>
          <w:sz w:val="28"/>
          <w:szCs w:val="24"/>
          <w:highlight w:val="white"/>
          <w14:textFill>
            <w14:solidFill>
              <w14:schemeClr w14:val="tx1"/>
            </w14:solidFill>
          </w14:textFill>
        </w:rPr>
        <w:t>供应商在宿迁市</w:t>
      </w:r>
      <w:r>
        <w:rPr>
          <w:rFonts w:hint="eastAsia" w:ascii="宋体" w:hAnsi="宋体" w:eastAsia="宋体" w:cs="宋体"/>
          <w:bCs/>
          <w:color w:val="000000" w:themeColor="text1"/>
          <w:sz w:val="28"/>
          <w:szCs w:val="24"/>
          <w:highlight w:val="white"/>
          <w:lang w:eastAsia="zh-CN"/>
          <w14:textFill>
            <w14:solidFill>
              <w14:schemeClr w14:val="tx1"/>
            </w14:solidFill>
          </w14:textFill>
        </w:rPr>
        <w:t>政府采购网</w:t>
      </w:r>
      <w:r>
        <w:rPr>
          <w:rFonts w:hint="eastAsia" w:ascii="宋体" w:hAnsi="宋体" w:eastAsia="宋体" w:cs="宋体"/>
          <w:bCs/>
          <w:color w:val="000000" w:themeColor="text1"/>
          <w:sz w:val="28"/>
          <w:szCs w:val="24"/>
          <w:highlight w:val="white"/>
          <w14:textFill>
            <w14:solidFill>
              <w14:schemeClr w14:val="tx1"/>
            </w14:solidFill>
          </w14:textFill>
        </w:rPr>
        <w:t>（http://zfcg.sqcz.suqian.gov.cn/）找到本项目获取相关</w:t>
      </w:r>
      <w:r>
        <w:rPr>
          <w:rFonts w:hint="eastAsia" w:ascii="宋体" w:hAnsi="宋体" w:cs="宋体"/>
          <w:bCs/>
          <w:color w:val="000000" w:themeColor="text1"/>
          <w:sz w:val="28"/>
          <w:szCs w:val="24"/>
          <w:highlight w:val="white"/>
          <w:lang w:val="en-US" w:eastAsia="zh-CN"/>
          <w14:textFill>
            <w14:solidFill>
              <w14:schemeClr w14:val="tx1"/>
            </w14:solidFill>
          </w14:textFill>
        </w:rPr>
        <w:t>征求</w:t>
      </w:r>
      <w:r>
        <w:rPr>
          <w:rFonts w:hint="eastAsia" w:ascii="宋体" w:hAnsi="宋体" w:eastAsia="宋体" w:cs="宋体"/>
          <w:bCs/>
          <w:color w:val="000000" w:themeColor="text1"/>
          <w:sz w:val="28"/>
          <w:szCs w:val="24"/>
          <w:highlight w:val="white"/>
          <w14:textFill>
            <w14:solidFill>
              <w14:schemeClr w14:val="tx1"/>
            </w14:solidFill>
          </w14:textFill>
        </w:rPr>
        <w:t>文件。</w:t>
      </w:r>
    </w:p>
    <w:p w14:paraId="3289AE8A">
      <w:pPr>
        <w:spacing w:line="360" w:lineRule="auto"/>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四、</w:t>
      </w:r>
      <w:r>
        <w:rPr>
          <w:rFonts w:hint="eastAsia" w:ascii="宋体" w:hAnsi="宋体" w:cs="宋体"/>
          <w:b/>
          <w:color w:val="000000" w:themeColor="text1"/>
          <w:sz w:val="28"/>
          <w:szCs w:val="24"/>
          <w:highlight w:val="white"/>
          <w:lang w:val="en-US" w:eastAsia="zh-CN"/>
          <w14:textFill>
            <w14:solidFill>
              <w14:schemeClr w14:val="tx1"/>
            </w14:solidFill>
          </w14:textFill>
        </w:rPr>
        <w:t>意见</w:t>
      </w:r>
      <w:r>
        <w:rPr>
          <w:rFonts w:hint="eastAsia" w:ascii="宋体" w:hAnsi="宋体" w:eastAsia="宋体" w:cs="宋体"/>
          <w:b/>
          <w:color w:val="000000" w:themeColor="text1"/>
          <w:sz w:val="28"/>
          <w:szCs w:val="24"/>
          <w:highlight w:val="white"/>
          <w14:textFill>
            <w14:solidFill>
              <w14:schemeClr w14:val="tx1"/>
            </w14:solidFill>
          </w14:textFill>
        </w:rPr>
        <w:t>提交资料、截止时间和地点</w:t>
      </w:r>
    </w:p>
    <w:p w14:paraId="282B7FC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4"/>
        <w:gridCol w:w="3302"/>
        <w:gridCol w:w="1886"/>
        <w:gridCol w:w="1374"/>
      </w:tblGrid>
      <w:tr w14:paraId="59A8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B553501">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序号</w:t>
            </w:r>
          </w:p>
        </w:tc>
        <w:tc>
          <w:tcPr>
            <w:tcW w:w="1264" w:type="dxa"/>
            <w:vAlign w:val="center"/>
          </w:tcPr>
          <w:p w14:paraId="2D9AA583">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3302" w:type="dxa"/>
            <w:vAlign w:val="center"/>
          </w:tcPr>
          <w:p w14:paraId="4AE7F38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详细功能、技术参数或服务要求</w:t>
            </w:r>
          </w:p>
        </w:tc>
        <w:tc>
          <w:tcPr>
            <w:tcW w:w="1886" w:type="dxa"/>
            <w:vAlign w:val="center"/>
          </w:tcPr>
          <w:p w14:paraId="5A16AEC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自身优势</w:t>
            </w:r>
          </w:p>
        </w:tc>
        <w:tc>
          <w:tcPr>
            <w:tcW w:w="1374" w:type="dxa"/>
            <w:vAlign w:val="center"/>
          </w:tcPr>
          <w:p w14:paraId="41914F3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参考价（万元）</w:t>
            </w:r>
          </w:p>
        </w:tc>
      </w:tr>
      <w:tr w14:paraId="62D2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6DB0DBE2">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06CA199C">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467DCF7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78AF922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95196EF">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r w14:paraId="2E10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06A2E77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19272B9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217B608D">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29596E4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F9BCED5">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bl>
    <w:p w14:paraId="7B76D4C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（二）提交证明资料：</w:t>
      </w:r>
    </w:p>
    <w:p w14:paraId="6568F5A2">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1.</w:t>
      </w:r>
    </w:p>
    <w:p w14:paraId="121A990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2.</w:t>
      </w:r>
    </w:p>
    <w:p w14:paraId="359410B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3.</w:t>
      </w:r>
    </w:p>
    <w:p w14:paraId="59DB9AD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w:t>
      </w:r>
    </w:p>
    <w:p w14:paraId="1F032D1E">
      <w:pPr>
        <w:spacing w:line="360" w:lineRule="auto"/>
        <w:ind w:firstLine="560" w:firstLineChars="200"/>
        <w:rPr>
          <w:rFonts w:hint="eastAsia" w:ascii="宋体" w:hAnsi="宋体" w:eastAsia="宋体" w:cs="宋体"/>
          <w:color w:val="3D3D3D"/>
        </w:rPr>
      </w:pPr>
      <w:r>
        <w:rPr>
          <w:rFonts w:hint="eastAsia" w:ascii="宋体" w:hAnsi="宋体" w:eastAsia="宋体" w:cs="宋体"/>
          <w:i w:val="0"/>
          <w:iCs w:val="0"/>
          <w:caps w:val="0"/>
          <w:color w:val="000000"/>
          <w:spacing w:val="0"/>
          <w:kern w:val="0"/>
          <w:sz w:val="28"/>
          <w:szCs w:val="28"/>
          <w:u w:val="none"/>
          <w:shd w:val="clear" w:fill="FFFFFF"/>
          <w:lang w:val="en-US" w:eastAsia="zh-CN" w:bidi="ar"/>
        </w:rPr>
        <w:t>以上资料加盖供应商公章后扫描发送至邮箱（1114268998@qq.com），其中明确要求产品制造商提供的</w:t>
      </w:r>
      <w:r>
        <w:rPr>
          <w:rFonts w:hint="eastAsia" w:ascii="宋体" w:hAnsi="宋体" w:cs="宋体"/>
          <w:i w:val="0"/>
          <w:iCs w:val="0"/>
          <w:caps w:val="0"/>
          <w:color w:val="000000"/>
          <w:spacing w:val="0"/>
          <w:kern w:val="0"/>
          <w:sz w:val="28"/>
          <w:szCs w:val="28"/>
          <w:u w:val="none"/>
          <w:shd w:val="clear" w:fill="FFFFFF"/>
          <w:lang w:val="en-US" w:eastAsia="zh-CN" w:bidi="ar"/>
        </w:rPr>
        <w:t>征求意见</w:t>
      </w:r>
      <w:r>
        <w:rPr>
          <w:rFonts w:hint="eastAsia" w:ascii="宋体" w:hAnsi="宋体" w:eastAsia="宋体" w:cs="宋体"/>
          <w:i w:val="0"/>
          <w:iCs w:val="0"/>
          <w:caps w:val="0"/>
          <w:color w:val="000000"/>
          <w:spacing w:val="0"/>
          <w:kern w:val="0"/>
          <w:sz w:val="28"/>
          <w:szCs w:val="28"/>
          <w:u w:val="none"/>
          <w:shd w:val="clear" w:fill="FFFFFF"/>
          <w:lang w:val="en-US" w:eastAsia="zh-CN" w:bidi="ar"/>
        </w:rPr>
        <w:t>资料请加盖制造商公章。</w:t>
      </w:r>
    </w:p>
    <w:p w14:paraId="4A2D8E5B">
      <w:pPr>
        <w:spacing w:line="360" w:lineRule="auto"/>
        <w:ind w:firstLine="560" w:firstLineChars="200"/>
        <w:rPr>
          <w:rFonts w:hint="eastAsia" w:ascii="宋体" w:hAnsi="宋体" w:eastAsia="宋体" w:cs="宋体"/>
          <w:bCs/>
          <w:color w:val="000000" w:themeColor="text1"/>
          <w:sz w:val="28"/>
          <w:szCs w:val="24"/>
          <w:highlight w:val="none"/>
          <w:u w:val="singl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（三）</w:t>
      </w:r>
      <w:r>
        <w:rPr>
          <w:rFonts w:hint="eastAsia" w:ascii="宋体" w:hAnsi="宋体" w:eastAsia="宋体" w:cs="宋体"/>
          <w:color w:val="000000" w:themeColor="text1"/>
          <w:kern w:val="0"/>
          <w:sz w:val="28"/>
          <w:szCs w:val="24"/>
          <w:highlight w:val="white"/>
          <w14:textFill>
            <w14:solidFill>
              <w14:schemeClr w14:val="tx1"/>
            </w14:solidFill>
          </w14:textFill>
        </w:rPr>
        <w:t>提交截止时间：</w:t>
      </w:r>
      <w:r>
        <w:rPr>
          <w:rFonts w:hint="eastAsia" w:ascii="宋体" w:hAnsi="宋体" w:eastAsia="宋体" w:cs="宋体"/>
          <w:bCs/>
          <w:color w:val="000000" w:themeColor="text1"/>
          <w:sz w:val="28"/>
          <w:szCs w:val="24"/>
          <w:highlight w:val="none"/>
          <w:u w:val="single"/>
          <w14:textFill>
            <w14:solidFill>
              <w14:schemeClr w14:val="tx1"/>
            </w14:solidFill>
          </w14:textFill>
        </w:rPr>
        <w:t>202</w:t>
      </w:r>
      <w:r>
        <w:rPr>
          <w:rFonts w:hint="eastAsia" w:ascii="宋体" w:hAnsi="宋体" w:cs="宋体"/>
          <w:bCs/>
          <w:color w:val="000000" w:themeColor="text1"/>
          <w:sz w:val="28"/>
          <w:szCs w:val="24"/>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8"/>
          <w:szCs w:val="24"/>
          <w:highlight w:val="none"/>
          <w14:textFill>
            <w14:solidFill>
              <w14:schemeClr w14:val="tx1"/>
            </w14:solidFill>
          </w14:textFill>
        </w:rPr>
        <w:t>年</w:t>
      </w:r>
      <w:r>
        <w:rPr>
          <w:rFonts w:hint="eastAsia" w:ascii="宋体" w:hAnsi="宋体" w:cs="宋体"/>
          <w:bCs/>
          <w:color w:val="000000" w:themeColor="text1"/>
          <w:sz w:val="28"/>
          <w:szCs w:val="24"/>
          <w:highlight w:val="none"/>
          <w:u w:val="single"/>
          <w:lang w:val="en-US" w:eastAsia="zh-CN"/>
          <w14:textFill>
            <w14:solidFill>
              <w14:schemeClr w14:val="tx1"/>
            </w14:solidFill>
          </w14:textFill>
        </w:rPr>
        <w:t>07</w:t>
      </w:r>
      <w:r>
        <w:rPr>
          <w:rFonts w:hint="eastAsia" w:ascii="宋体" w:hAnsi="宋体" w:eastAsia="宋体" w:cs="宋体"/>
          <w:bCs/>
          <w:color w:val="000000" w:themeColor="text1"/>
          <w:sz w:val="28"/>
          <w:szCs w:val="24"/>
          <w:highlight w:val="none"/>
          <w14:textFill>
            <w14:solidFill>
              <w14:schemeClr w14:val="tx1"/>
            </w14:solidFill>
          </w14:textFill>
        </w:rPr>
        <w:t>月</w:t>
      </w:r>
      <w:r>
        <w:rPr>
          <w:rFonts w:hint="eastAsia" w:ascii="宋体" w:hAnsi="宋体" w:cs="宋体"/>
          <w:bCs/>
          <w:color w:val="000000" w:themeColor="text1"/>
          <w:sz w:val="28"/>
          <w:szCs w:val="24"/>
          <w:highlight w:val="none"/>
          <w:u w:val="single"/>
          <w:lang w:val="en-US" w:eastAsia="zh-CN"/>
          <w14:textFill>
            <w14:solidFill>
              <w14:schemeClr w14:val="tx1"/>
            </w14:solidFill>
          </w14:textFill>
        </w:rPr>
        <w:t>28</w:t>
      </w:r>
      <w:r>
        <w:rPr>
          <w:rFonts w:hint="eastAsia" w:ascii="宋体" w:hAnsi="宋体" w:eastAsia="宋体" w:cs="宋体"/>
          <w:bCs/>
          <w:color w:val="000000" w:themeColor="text1"/>
          <w:sz w:val="28"/>
          <w:szCs w:val="24"/>
          <w:highlight w:val="none"/>
          <w14:textFill>
            <w14:solidFill>
              <w14:schemeClr w14:val="tx1"/>
            </w14:solidFill>
          </w14:textFill>
        </w:rPr>
        <w:t>日</w:t>
      </w:r>
      <w:r>
        <w:rPr>
          <w:rFonts w:hint="eastAsia" w:ascii="宋体" w:hAnsi="宋体" w:eastAsia="宋体" w:cs="宋体"/>
          <w:bCs/>
          <w:color w:val="000000" w:themeColor="text1"/>
          <w:sz w:val="28"/>
          <w:szCs w:val="24"/>
          <w:highlight w:val="none"/>
          <w:u w:val="single"/>
          <w14:textFill>
            <w14:solidFill>
              <w14:schemeClr w14:val="tx1"/>
            </w14:solidFill>
          </w14:textFill>
        </w:rPr>
        <w:t>1</w:t>
      </w:r>
      <w:r>
        <w:rPr>
          <w:rFonts w:hint="eastAsia" w:ascii="宋体" w:hAnsi="宋体" w:cs="宋体"/>
          <w:bCs/>
          <w:color w:val="000000" w:themeColor="text1"/>
          <w:sz w:val="28"/>
          <w:szCs w:val="24"/>
          <w:highlight w:val="none"/>
          <w:u w:val="single"/>
          <w:lang w:val="en-US" w:eastAsia="zh-CN"/>
          <w14:textFill>
            <w14:solidFill>
              <w14:schemeClr w14:val="tx1"/>
            </w14:solidFill>
          </w14:textFill>
        </w:rPr>
        <w:t>8</w:t>
      </w:r>
      <w:r>
        <w:rPr>
          <w:rFonts w:hint="eastAsia" w:ascii="宋体" w:hAnsi="宋体" w:eastAsia="宋体" w:cs="宋体"/>
          <w:bCs/>
          <w:color w:val="000000" w:themeColor="text1"/>
          <w:sz w:val="28"/>
          <w:szCs w:val="24"/>
          <w:highlight w:val="none"/>
          <w:u w:val="single"/>
          <w:lang w:eastAsia="zh-CN"/>
          <w14:textFill>
            <w14:solidFill>
              <w14:schemeClr w14:val="tx1"/>
            </w14:solidFill>
          </w14:textFill>
        </w:rPr>
        <w:t>：</w:t>
      </w:r>
      <w:r>
        <w:rPr>
          <w:rFonts w:hint="eastAsia" w:ascii="宋体" w:hAnsi="宋体" w:cs="宋体"/>
          <w:bCs/>
          <w:color w:val="000000" w:themeColor="text1"/>
          <w:sz w:val="28"/>
          <w:szCs w:val="24"/>
          <w:highlight w:val="none"/>
          <w:u w:val="single"/>
          <w:lang w:val="en-US" w:eastAsia="zh-CN"/>
          <w14:textFill>
            <w14:solidFill>
              <w14:schemeClr w14:val="tx1"/>
            </w14:solidFill>
          </w14:textFill>
        </w:rPr>
        <w:t>0</w:t>
      </w:r>
      <w:r>
        <w:rPr>
          <w:rFonts w:hint="eastAsia" w:ascii="宋体" w:hAnsi="宋体" w:eastAsia="宋体" w:cs="宋体"/>
          <w:bCs/>
          <w:color w:val="000000" w:themeColor="text1"/>
          <w:sz w:val="28"/>
          <w:szCs w:val="24"/>
          <w:highlight w:val="none"/>
          <w:u w:val="single"/>
          <w14:textFill>
            <w14:solidFill>
              <w14:schemeClr w14:val="tx1"/>
            </w14:solidFill>
          </w14:textFill>
        </w:rPr>
        <w:t>0</w:t>
      </w:r>
    </w:p>
    <w:p w14:paraId="29708F9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（四）供应商应提交截止时间前将电子响应文件发送至邮箱（</w:t>
      </w:r>
      <w:r>
        <w:rPr>
          <w:rFonts w:hint="eastAsia" w:ascii="宋体" w:hAnsi="宋体" w:eastAsia="宋体" w:cs="宋体"/>
          <w:i w:val="0"/>
          <w:iCs w:val="0"/>
          <w:caps w:val="0"/>
          <w:color w:val="000000"/>
          <w:spacing w:val="0"/>
          <w:kern w:val="0"/>
          <w:sz w:val="28"/>
          <w:szCs w:val="28"/>
          <w:u w:val="none"/>
          <w:shd w:val="clear" w:fill="FFFFFF"/>
          <w:lang w:val="en-US" w:eastAsia="zh-CN" w:bidi="ar"/>
        </w:rPr>
        <w:t>1114268998@qq.com</w:t>
      </w:r>
      <w:r>
        <w:rPr>
          <w:rFonts w:hint="eastAsia" w:ascii="宋体" w:hAnsi="宋体" w:eastAsia="宋体" w:cs="宋体"/>
          <w:color w:val="000000" w:themeColor="text1"/>
          <w:sz w:val="28"/>
          <w:szCs w:val="24"/>
          <w:highlight w:val="white"/>
          <w14:textFill>
            <w14:solidFill>
              <w14:schemeClr w14:val="tx1"/>
            </w14:solidFill>
          </w14:textFill>
        </w:rPr>
        <w:t>），逾期完成</w:t>
      </w:r>
      <w:r>
        <w:rPr>
          <w:rFonts w:hint="eastAsia" w:ascii="宋体" w:hAnsi="宋体" w:cs="宋体"/>
          <w:color w:val="000000" w:themeColor="text1"/>
          <w:sz w:val="28"/>
          <w:szCs w:val="24"/>
          <w:highlight w:val="white"/>
          <w:lang w:val="en-US" w:eastAsia="zh-CN"/>
          <w14:textFill>
            <w14:solidFill>
              <w14:schemeClr w14:val="tx1"/>
            </w14:solidFill>
          </w14:textFill>
        </w:rPr>
        <w:t>发送</w:t>
      </w:r>
      <w:r>
        <w:rPr>
          <w:rFonts w:hint="eastAsia" w:ascii="宋体" w:hAnsi="宋体" w:eastAsia="宋体" w:cs="宋体"/>
          <w:color w:val="000000" w:themeColor="text1"/>
          <w:sz w:val="28"/>
          <w:szCs w:val="24"/>
          <w:highlight w:val="white"/>
          <w14:textFill>
            <w14:solidFill>
              <w14:schemeClr w14:val="tx1"/>
            </w14:solidFill>
          </w14:textFill>
        </w:rPr>
        <w:t>的，采购人不予受理。</w:t>
      </w:r>
    </w:p>
    <w:p w14:paraId="11966ED2">
      <w:pPr>
        <w:spacing w:line="360" w:lineRule="auto"/>
        <w:ind w:firstLine="562" w:firstLineChars="200"/>
        <w:rPr>
          <w:rFonts w:hint="eastAsia" w:ascii="宋体" w:hAnsi="宋体" w:eastAsia="宋体" w:cs="宋体"/>
          <w:b/>
          <w:bCs/>
          <w:iCs/>
          <w:color w:val="000000" w:themeColor="text1"/>
          <w:sz w:val="28"/>
          <w:szCs w:val="24"/>
          <w:highlight w:val="white"/>
          <w14:textFill>
            <w14:solidFill>
              <w14:schemeClr w14:val="tx1"/>
            </w14:solidFill>
          </w14:textFill>
        </w:rPr>
      </w:pPr>
      <w:r>
        <w:rPr>
          <w:rFonts w:hint="eastAsia" w:ascii="宋体" w:hAnsi="宋体" w:eastAsia="宋体" w:cs="宋体"/>
          <w:b/>
          <w:bCs/>
          <w:iCs/>
          <w:color w:val="000000" w:themeColor="text1"/>
          <w:sz w:val="28"/>
          <w:szCs w:val="24"/>
          <w:highlight w:val="white"/>
          <w14:textFill>
            <w14:solidFill>
              <w14:schemeClr w14:val="tx1"/>
            </w14:solidFill>
          </w14:textFill>
        </w:rPr>
        <w:t>五、本次采购联系方式</w:t>
      </w:r>
    </w:p>
    <w:p w14:paraId="04204956">
      <w:pPr>
        <w:spacing w:line="360" w:lineRule="auto"/>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1、</w:t>
      </w:r>
      <w:r>
        <w:rPr>
          <w:rFonts w:hint="eastAsia" w:ascii="宋体" w:hAnsi="宋体" w:eastAsia="宋体" w:cs="宋体"/>
          <w:color w:val="000000" w:themeColor="text1"/>
          <w:kern w:val="0"/>
          <w:sz w:val="28"/>
          <w:szCs w:val="24"/>
          <w:highlight w:val="white"/>
          <w14:textFill>
            <w14:solidFill>
              <w14:schemeClr w14:val="tx1"/>
            </w14:solidFill>
          </w14:textFill>
        </w:rPr>
        <w:t>采购人信息</w:t>
      </w:r>
    </w:p>
    <w:p w14:paraId="2A1D28B5">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名 称：</w:t>
      </w:r>
      <w:bookmarkEnd w:id="1"/>
      <w:bookmarkEnd w:id="2"/>
      <w:r>
        <w:rPr>
          <w:rFonts w:hint="eastAsia" w:ascii="宋体" w:hAnsi="宋体" w:cs="宋体"/>
          <w:color w:val="000000" w:themeColor="text1"/>
          <w:kern w:val="0"/>
          <w:sz w:val="28"/>
          <w:szCs w:val="24"/>
          <w:highlight w:val="white"/>
          <w:lang w:eastAsia="zh-CN"/>
          <w14:textFill>
            <w14:solidFill>
              <w14:schemeClr w14:val="tx1"/>
            </w14:solidFill>
          </w14:textFill>
        </w:rPr>
        <w:t>宿迁市宿豫区卫生健康局</w:t>
      </w:r>
    </w:p>
    <w:p w14:paraId="4B55C451">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地址：宿豫区洪泽湖东路19号</w:t>
      </w:r>
    </w:p>
    <w:p w14:paraId="33DE6E22">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联系人：唐建春</w:t>
      </w:r>
    </w:p>
    <w:p w14:paraId="7164094A">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联系方式：0527-84465915</w:t>
      </w:r>
    </w:p>
    <w:p w14:paraId="6B44E480">
      <w:pPr>
        <w:spacing w:line="360" w:lineRule="auto"/>
        <w:ind w:firstLine="560" w:firstLineChars="200"/>
        <w:rPr>
          <w:rFonts w:hint="eastAsia" w:ascii="宋体" w:hAnsi="宋体" w:cs="宋体"/>
          <w:color w:val="000000" w:themeColor="text1"/>
          <w:kern w:val="0"/>
          <w:sz w:val="28"/>
          <w:szCs w:val="24"/>
          <w:highlight w:val="whit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NzNhMzgzNTRmODIwZGJlOTQ4YzAzMDZkN2E2YWUifQ=="/>
  </w:docVars>
  <w:rsids>
    <w:rsidRoot w:val="00BB5496"/>
    <w:rsid w:val="00036EDD"/>
    <w:rsid w:val="0007684E"/>
    <w:rsid w:val="00077253"/>
    <w:rsid w:val="001066D9"/>
    <w:rsid w:val="00175B5B"/>
    <w:rsid w:val="0019698F"/>
    <w:rsid w:val="00222B7F"/>
    <w:rsid w:val="002468D0"/>
    <w:rsid w:val="00296695"/>
    <w:rsid w:val="002E2966"/>
    <w:rsid w:val="002E30A6"/>
    <w:rsid w:val="003D405A"/>
    <w:rsid w:val="005015FE"/>
    <w:rsid w:val="0050465C"/>
    <w:rsid w:val="00586ACF"/>
    <w:rsid w:val="00590001"/>
    <w:rsid w:val="005C035B"/>
    <w:rsid w:val="005D572E"/>
    <w:rsid w:val="005E71DB"/>
    <w:rsid w:val="00633FED"/>
    <w:rsid w:val="008058A2"/>
    <w:rsid w:val="008B04B0"/>
    <w:rsid w:val="008C0A51"/>
    <w:rsid w:val="008D5780"/>
    <w:rsid w:val="0094356E"/>
    <w:rsid w:val="00985763"/>
    <w:rsid w:val="009B1C42"/>
    <w:rsid w:val="009E2E99"/>
    <w:rsid w:val="009E4DDF"/>
    <w:rsid w:val="009F4FB3"/>
    <w:rsid w:val="00A26FB8"/>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BE295F"/>
    <w:rsid w:val="086D2416"/>
    <w:rsid w:val="0E6155C8"/>
    <w:rsid w:val="1129514A"/>
    <w:rsid w:val="121760A0"/>
    <w:rsid w:val="131238EE"/>
    <w:rsid w:val="14447510"/>
    <w:rsid w:val="17720613"/>
    <w:rsid w:val="1D060C3D"/>
    <w:rsid w:val="23752ADD"/>
    <w:rsid w:val="246615F4"/>
    <w:rsid w:val="34E4540F"/>
    <w:rsid w:val="3E97093F"/>
    <w:rsid w:val="44CE45A0"/>
    <w:rsid w:val="48BC0E07"/>
    <w:rsid w:val="4FC12FCF"/>
    <w:rsid w:val="52035D13"/>
    <w:rsid w:val="52120C19"/>
    <w:rsid w:val="53062F4C"/>
    <w:rsid w:val="534454FF"/>
    <w:rsid w:val="6A2B1630"/>
    <w:rsid w:val="6AC8569C"/>
    <w:rsid w:val="6B175F6B"/>
    <w:rsid w:val="6E427353"/>
    <w:rsid w:val="73AC5CFC"/>
    <w:rsid w:val="75DE1DF3"/>
    <w:rsid w:val="7D2B3162"/>
    <w:rsid w:val="7F56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2"/>
    <w:basedOn w:val="1"/>
    <w:link w:val="26"/>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8"/>
    <w:autoRedefine/>
    <w:unhideWhenUsed/>
    <w:qFormat/>
    <w:uiPriority w:val="99"/>
    <w:pPr>
      <w:tabs>
        <w:tab w:val="center" w:pos="4153"/>
        <w:tab w:val="right" w:pos="8306"/>
      </w:tabs>
      <w:snapToGrid w:val="0"/>
      <w:jc w:val="left"/>
    </w:pPr>
    <w:rPr>
      <w:sz w:val="18"/>
      <w:szCs w:val="18"/>
    </w:rPr>
  </w:style>
  <w:style w:type="paragraph" w:styleId="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style>
  <w:style w:type="character" w:styleId="11">
    <w:name w:val="FollowedHyperlink"/>
    <w:basedOn w:val="9"/>
    <w:autoRedefine/>
    <w:semiHidden/>
    <w:unhideWhenUsed/>
    <w:qFormat/>
    <w:uiPriority w:val="99"/>
    <w:rPr>
      <w:color w:val="333333"/>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Typewriter"/>
    <w:basedOn w:val="9"/>
    <w:autoRedefine/>
    <w:semiHidden/>
    <w:unhideWhenUsed/>
    <w:qFormat/>
    <w:uiPriority w:val="99"/>
    <w:rPr>
      <w:rFonts w:hint="default" w:ascii="monospace" w:hAnsi="monospace" w:eastAsia="monospace" w:cs="monospace"/>
      <w:sz w:val="20"/>
    </w:rPr>
  </w:style>
  <w:style w:type="character" w:styleId="15">
    <w:name w:val="HTML Acronym"/>
    <w:basedOn w:val="9"/>
    <w:autoRedefine/>
    <w:semiHidden/>
    <w:unhideWhenUsed/>
    <w:qFormat/>
    <w:uiPriority w:val="99"/>
  </w:style>
  <w:style w:type="character" w:styleId="16">
    <w:name w:val="HTML Variable"/>
    <w:basedOn w:val="9"/>
    <w:autoRedefine/>
    <w:semiHidden/>
    <w:unhideWhenUsed/>
    <w:qFormat/>
    <w:uiPriority w:val="99"/>
  </w:style>
  <w:style w:type="character" w:styleId="17">
    <w:name w:val="Hyperlink"/>
    <w:basedOn w:val="9"/>
    <w:autoRedefine/>
    <w:semiHidden/>
    <w:unhideWhenUsed/>
    <w:qFormat/>
    <w:uiPriority w:val="99"/>
    <w:rPr>
      <w:color w:val="333333"/>
      <w:u w:val="none"/>
    </w:rPr>
  </w:style>
  <w:style w:type="character" w:styleId="18">
    <w:name w:val="HTML Code"/>
    <w:basedOn w:val="9"/>
    <w:autoRedefine/>
    <w:semiHidden/>
    <w:unhideWhenUsed/>
    <w:qFormat/>
    <w:uiPriority w:val="99"/>
    <w:rPr>
      <w:rFonts w:hint="default" w:ascii="monospace" w:hAnsi="monospace" w:eastAsia="monospace" w:cs="monospace"/>
      <w:sz w:val="20"/>
    </w:rPr>
  </w:style>
  <w:style w:type="character" w:styleId="19">
    <w:name w:val="HTML Cite"/>
    <w:basedOn w:val="9"/>
    <w:autoRedefine/>
    <w:semiHidden/>
    <w:unhideWhenUsed/>
    <w:qFormat/>
    <w:uiPriority w:val="99"/>
  </w:style>
  <w:style w:type="character" w:styleId="20">
    <w:name w:val="HTML Keyboard"/>
    <w:basedOn w:val="9"/>
    <w:autoRedefine/>
    <w:semiHidden/>
    <w:unhideWhenUsed/>
    <w:qFormat/>
    <w:uiPriority w:val="99"/>
    <w:rPr>
      <w:rFonts w:ascii="monospace" w:hAnsi="monospace" w:eastAsia="monospace" w:cs="monospace"/>
      <w:sz w:val="20"/>
    </w:rPr>
  </w:style>
  <w:style w:type="character" w:styleId="21">
    <w:name w:val="HTML Sample"/>
    <w:basedOn w:val="9"/>
    <w:autoRedefine/>
    <w:semiHidden/>
    <w:unhideWhenUsed/>
    <w:qFormat/>
    <w:uiPriority w:val="99"/>
    <w:rPr>
      <w:rFonts w:hint="default" w:ascii="monospace" w:hAnsi="monospace" w:eastAsia="monospace" w:cs="monospace"/>
    </w:rPr>
  </w:style>
  <w:style w:type="paragraph" w:customStyle="1" w:styleId="22">
    <w:name w:val="Heading21"/>
    <w:basedOn w:val="23"/>
    <w:next w:val="1"/>
    <w:qFormat/>
    <w:uiPriority w:val="0"/>
    <w:pPr>
      <w:keepNext/>
      <w:keepLines/>
      <w:widowControl w:val="0"/>
      <w:spacing w:before="260" w:after="260" w:line="413" w:lineRule="auto"/>
      <w:jc w:val="both"/>
    </w:pPr>
    <w:rPr>
      <w:rFonts w:hint="default" w:ascii="Arial" w:hAnsi="Arial" w:eastAsia="黑体" w:cs="Times New Roman"/>
      <w:sz w:val="32"/>
      <w:szCs w:val="24"/>
      <w:lang w:val="en-US" w:eastAsia="zh-CN" w:bidi="ar-SA"/>
    </w:rPr>
  </w:style>
  <w:style w:type="paragraph" w:customStyle="1" w:styleId="23">
    <w:name w:val="Normal_16"/>
    <w:qFormat/>
    <w:uiPriority w:val="0"/>
    <w:rPr>
      <w:rFonts w:hint="default" w:ascii="黑体" w:hAnsi="黑体" w:eastAsia="黑体" w:cs="Times New Roman"/>
      <w:b/>
      <w:sz w:val="32"/>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25">
    <w:name w:val="标题 1 Char"/>
    <w:basedOn w:val="9"/>
    <w:link w:val="2"/>
    <w:autoRedefine/>
    <w:qFormat/>
    <w:uiPriority w:val="0"/>
    <w:rPr>
      <w:rFonts w:ascii="Times New Roman" w:hAnsi="Times New Roman" w:eastAsia="宋体" w:cs="Times New Roman"/>
      <w:b/>
      <w:kern w:val="44"/>
      <w:sz w:val="44"/>
      <w:szCs w:val="20"/>
    </w:rPr>
  </w:style>
  <w:style w:type="character" w:customStyle="1" w:styleId="26">
    <w:name w:val="正文文本缩进 2 Char"/>
    <w:basedOn w:val="9"/>
    <w:link w:val="4"/>
    <w:autoRedefine/>
    <w:semiHidden/>
    <w:qFormat/>
    <w:uiPriority w:val="0"/>
    <w:rPr>
      <w:rFonts w:ascii="仿宋_GB2312" w:hAnsi="Calibri" w:eastAsia="仿宋_GB2312" w:cs="Times New Roman"/>
      <w:sz w:val="32"/>
    </w:rPr>
  </w:style>
  <w:style w:type="character" w:customStyle="1" w:styleId="27">
    <w:name w:val="页眉 Char"/>
    <w:basedOn w:val="9"/>
    <w:link w:val="6"/>
    <w:autoRedefine/>
    <w:qFormat/>
    <w:uiPriority w:val="99"/>
    <w:rPr>
      <w:rFonts w:ascii="Calibri" w:hAnsi="Calibri" w:eastAsia="宋体" w:cs="Times New Roman"/>
      <w:sz w:val="18"/>
      <w:szCs w:val="18"/>
    </w:rPr>
  </w:style>
  <w:style w:type="character" w:customStyle="1" w:styleId="28">
    <w:name w:val="页脚 Char"/>
    <w:basedOn w:val="9"/>
    <w:link w:val="5"/>
    <w:autoRedefine/>
    <w:qFormat/>
    <w:uiPriority w:val="99"/>
    <w:rPr>
      <w:rFonts w:ascii="Calibri" w:hAnsi="Calibri" w:eastAsia="宋体" w:cs="Times New Roman"/>
      <w:sz w:val="18"/>
      <w:szCs w:val="18"/>
    </w:rPr>
  </w:style>
  <w:style w:type="character" w:customStyle="1" w:styleId="29">
    <w:name w:val="current2"/>
    <w:basedOn w:val="9"/>
    <w:autoRedefine/>
    <w:qFormat/>
    <w:uiPriority w:val="0"/>
    <w:rPr>
      <w:b/>
      <w:color w:val="FFFFFF"/>
      <w:bdr w:val="single" w:color="0075CC" w:sz="6" w:space="0"/>
      <w:shd w:val="clear" w:fill="0075CC"/>
    </w:rPr>
  </w:style>
  <w:style w:type="character" w:customStyle="1" w:styleId="30">
    <w:name w:val="current3"/>
    <w:basedOn w:val="9"/>
    <w:autoRedefine/>
    <w:qFormat/>
    <w:uiPriority w:val="0"/>
    <w:rPr>
      <w:b/>
      <w:color w:val="FFFFFF"/>
      <w:bdr w:val="single" w:color="0075CC" w:sz="6" w:space="0"/>
      <w:shd w:val="clear" w:fill="0075CC"/>
    </w:rPr>
  </w:style>
  <w:style w:type="character" w:customStyle="1" w:styleId="31">
    <w:name w:val="disabled"/>
    <w:basedOn w:val="9"/>
    <w:autoRedefine/>
    <w:qFormat/>
    <w:uiPriority w:val="0"/>
    <w:rPr>
      <w:color w:val="DDDDDD"/>
      <w:bdr w:val="single" w:color="EEEEEE" w:sz="6" w:space="0"/>
    </w:rPr>
  </w:style>
  <w:style w:type="character" w:customStyle="1" w:styleId="32">
    <w:name w:val="disabled1"/>
    <w:basedOn w:val="9"/>
    <w:autoRedefine/>
    <w:qFormat/>
    <w:uiPriority w:val="0"/>
    <w:rPr>
      <w:color w:val="DDDDDD"/>
      <w:bdr w:val="single" w:color="EEEEEE" w:sz="6" w:space="0"/>
    </w:rPr>
  </w:style>
  <w:style w:type="character" w:customStyle="1" w:styleId="33">
    <w:name w:val="hour_am"/>
    <w:basedOn w:val="9"/>
    <w:autoRedefine/>
    <w:qFormat/>
    <w:uiPriority w:val="0"/>
  </w:style>
  <w:style w:type="character" w:customStyle="1" w:styleId="34">
    <w:name w:val="first-child"/>
    <w:basedOn w:val="9"/>
    <w:autoRedefine/>
    <w:qFormat/>
    <w:uiPriority w:val="0"/>
  </w:style>
  <w:style w:type="character" w:customStyle="1" w:styleId="35">
    <w:name w:val="hour_pm"/>
    <w:basedOn w:val="9"/>
    <w:autoRedefine/>
    <w:qFormat/>
    <w:uiPriority w:val="0"/>
  </w:style>
  <w:style w:type="character" w:customStyle="1" w:styleId="36">
    <w:name w:val="hover5"/>
    <w:basedOn w:val="9"/>
    <w:autoRedefine/>
    <w:qFormat/>
    <w:uiPriority w:val="0"/>
    <w:rPr>
      <w:shd w:val="clear" w:fill="EEEEEE"/>
    </w:rPr>
  </w:style>
  <w:style w:type="character" w:customStyle="1" w:styleId="37">
    <w:name w:val="old"/>
    <w:basedOn w:val="9"/>
    <w:autoRedefine/>
    <w:qFormat/>
    <w:uiPriority w:val="0"/>
    <w:rPr>
      <w:color w:val="999999"/>
    </w:rPr>
  </w:style>
  <w:style w:type="character" w:customStyle="1" w:styleId="38">
    <w:name w:val="glyphicon"/>
    <w:basedOn w:val="9"/>
    <w:autoRedefine/>
    <w:qFormat/>
    <w:uiPriority w:val="0"/>
  </w:style>
  <w:style w:type="character" w:customStyle="1" w:styleId="39">
    <w:name w:val="layui-layer-tabnow"/>
    <w:basedOn w:val="9"/>
    <w:autoRedefine/>
    <w:qFormat/>
    <w:uiPriority w:val="0"/>
    <w:rPr>
      <w:bdr w:val="single" w:color="CCCCCC" w:sz="6" w:space="0"/>
      <w:shd w:val="clear" w:fill="FFFFFF"/>
    </w:rPr>
  </w:style>
  <w:style w:type="paragraph" w:customStyle="1" w:styleId="40">
    <w:name w:val="正文3"/>
    <w:next w:val="41"/>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41">
    <w:name w:val="标题 31"/>
    <w:basedOn w:val="1"/>
    <w:next w:val="1"/>
    <w:qFormat/>
    <w:uiPriority w:val="0"/>
    <w:pPr>
      <w:keepNext/>
      <w:keepLines/>
      <w:spacing w:before="260" w:after="260" w:line="413" w:lineRule="auto"/>
      <w:outlineLvl w:val="2"/>
    </w:pPr>
    <w:rPr>
      <w:rFonts w:ascii="Times New Roman" w:hAnsi="Times New Roman"/>
      <w:b/>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2C56-357E-4D7E-A537-2FF8ADEBB9A0}">
  <ds:schemaRefs/>
</ds:datastoreItem>
</file>

<file path=docProps/app.xml><?xml version="1.0" encoding="utf-8"?>
<Properties xmlns="http://schemas.openxmlformats.org/officeDocument/2006/extended-properties" xmlns:vt="http://schemas.openxmlformats.org/officeDocument/2006/docPropsVTypes">
  <Template>Normal</Template>
  <Pages>3</Pages>
  <Words>789</Words>
  <Characters>915</Characters>
  <Lines>51</Lines>
  <Paragraphs>42</Paragraphs>
  <TotalTime>5</TotalTime>
  <ScaleCrop>false</ScaleCrop>
  <LinksUpToDate>false</LinksUpToDate>
  <CharactersWithSpaces>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我该改个名</cp:lastModifiedBy>
  <dcterms:modified xsi:type="dcterms:W3CDTF">2025-07-24T09:31:11Z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D0476343FD4149178CBCAACD95A443F7_12</vt:lpwstr>
  </property>
  <property fmtid="{D5CDD505-2E9C-101B-9397-08002B2CF9AE}" pid="4" name="KSOTemplateDocerSaveRecord">
    <vt:lpwstr>eyJoZGlkIjoiODViY2JkMjU3NGYzZTEwMzZmMGFkZWViYmNkYWU3NDIiLCJ1c2VySWQiOiIyNjcwODE0MjQifQ==</vt:lpwstr>
  </property>
</Properties>
</file>